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F074A" w:rsidRPr="00150A51" w14:paraId="7C3CF9E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0C793A4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Facultatea de Construcții</w:t>
            </w:r>
          </w:p>
        </w:tc>
      </w:tr>
      <w:tr w:rsidR="004F074A" w:rsidRPr="00150A51" w14:paraId="1135C7F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203CB495" w:rsidR="004F074A" w:rsidRPr="00150A51" w:rsidRDefault="00265CD1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4F074A" w:rsidRPr="00150A51" w14:paraId="219F5511" w14:textId="77777777" w:rsidTr="00A02A0D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F7FF63B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4F074A" w:rsidRPr="00150A51" w14:paraId="3B1CCA45" w14:textId="77777777" w:rsidTr="00A02A0D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3A77A05B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4F074A" w:rsidRPr="00150A51" w14:paraId="78248B44" w14:textId="77777777" w:rsidTr="00A02A0D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4544B6C5" w14:textId="3A0CDF0F" w:rsidR="004F074A" w:rsidRPr="00150A51" w:rsidRDefault="006F7116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A0D70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50A51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2"/>
        <w:gridCol w:w="349"/>
        <w:gridCol w:w="57"/>
        <w:gridCol w:w="1091"/>
        <w:gridCol w:w="390"/>
        <w:gridCol w:w="419"/>
        <w:gridCol w:w="2792"/>
        <w:gridCol w:w="1682"/>
        <w:gridCol w:w="721"/>
      </w:tblGrid>
      <w:tr w:rsidR="000E79EE" w:rsidRPr="00150A51" w14:paraId="7272BB53" w14:textId="77777777" w:rsidTr="001D5CCD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B0B454D" w:rsidR="0072194E" w:rsidRPr="00C97BE7" w:rsidRDefault="00D94E2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94E2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Proiectarea avansată a structurilor</w:t>
            </w:r>
          </w:p>
        </w:tc>
        <w:tc>
          <w:tcPr>
            <w:tcW w:w="875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373" w:type="pct"/>
            <w:vAlign w:val="center"/>
          </w:tcPr>
          <w:p w14:paraId="4443A737" w14:textId="751C6AF9" w:rsidR="0072194E" w:rsidRPr="00C97BE7" w:rsidRDefault="00D94E2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</w:t>
            </w:r>
            <w:r w:rsidR="00C97BE7" w:rsidRPr="00C97B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5C7E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C97BE7" w:rsidRPr="00C97B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7325FD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7325FD" w:rsidRPr="00150A51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2DD8081" w:rsidR="007325FD" w:rsidRPr="006F7116" w:rsidRDefault="006F7116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  <w:lang w:val="de-DE"/>
              </w:rPr>
            </w:pPr>
            <w:r w:rsidRPr="006F7116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Prof. Dr. Ing. Zoltan Kiss, </w:t>
            </w:r>
            <w:hyperlink r:id="rId11" w:history="1">
              <w:r w:rsidRPr="006F7116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de-DE"/>
                </w:rPr>
                <w:t>zoltan.kiss@dst.utcluj.ro</w:t>
              </w:r>
            </w:hyperlink>
            <w:r w:rsidRPr="006F7116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</w:p>
        </w:tc>
      </w:tr>
      <w:tr w:rsidR="001D5CCD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1D5CCD" w:rsidRPr="00150A51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22ED9D2" w:rsidR="001D5CCD" w:rsidRPr="007325FD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ing. TOADER Traian-Nicu, </w:t>
            </w:r>
            <w:hyperlink r:id="rId12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5E8517E0" w14:textId="77777777" w:rsidTr="001D5CCD">
        <w:trPr>
          <w:trHeight w:val="279"/>
        </w:trPr>
        <w:tc>
          <w:tcPr>
            <w:tcW w:w="1099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182" w:type="pct"/>
            <w:tcMar>
              <w:left w:w="28" w:type="dxa"/>
              <w:right w:w="28" w:type="dxa"/>
            </w:tcMar>
            <w:vAlign w:val="center"/>
          </w:tcPr>
          <w:p w14:paraId="577A3705" w14:textId="39B94989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446EFA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08D1092D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 – examen, C – colocviu, V – verificare)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5B62207C" w14:textId="006420BA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1D5CCD" w:rsidRPr="00150A51" w14:paraId="0537BF4E" w14:textId="77777777" w:rsidTr="001D5CCD">
        <w:trPr>
          <w:trHeight w:val="279"/>
        </w:trPr>
        <w:tc>
          <w:tcPr>
            <w:tcW w:w="109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61D967DB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1746765E" w14:textId="0D6E05E8" w:rsidR="001D5CCD" w:rsidRPr="00E455B6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55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25301" w:rsidRPr="00E455B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1D5CCD" w:rsidRPr="00150A51" w14:paraId="39BF60ED" w14:textId="77777777" w:rsidTr="001D5CCD">
        <w:trPr>
          <w:trHeight w:val="85"/>
        </w:trPr>
        <w:tc>
          <w:tcPr>
            <w:tcW w:w="1099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59C6E23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264B81CD" w14:textId="7E7824EE" w:rsidR="001D5CCD" w:rsidRPr="00E455B6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55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3226E" w:rsidRPr="00E455B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D94E2C" w:rsidRPr="00E455B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568"/>
        <w:gridCol w:w="568"/>
        <w:gridCol w:w="706"/>
        <w:gridCol w:w="568"/>
        <w:gridCol w:w="423"/>
        <w:gridCol w:w="427"/>
        <w:gridCol w:w="425"/>
        <w:gridCol w:w="141"/>
        <w:gridCol w:w="853"/>
        <w:gridCol w:w="425"/>
        <w:gridCol w:w="708"/>
        <w:gridCol w:w="141"/>
        <w:gridCol w:w="425"/>
      </w:tblGrid>
      <w:tr w:rsidR="0031531B" w:rsidRPr="00150A51" w14:paraId="3574DC0E" w14:textId="77777777" w:rsidTr="00145023">
        <w:tc>
          <w:tcPr>
            <w:tcW w:w="168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17175F52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9DE32A6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1AB45C0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31DF030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255FBC90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68AE0F30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5A526E95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9307EB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1531B" w:rsidRPr="00150A51" w14:paraId="2A11BD9C" w14:textId="77777777" w:rsidTr="00145023">
        <w:tc>
          <w:tcPr>
            <w:tcW w:w="1686" w:type="pct"/>
            <w:shd w:val="clear" w:color="auto" w:fill="FFFFFF"/>
            <w:vAlign w:val="center"/>
          </w:tcPr>
          <w:p w14:paraId="5F2AD555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9470C54" w14:textId="6D52D23C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5B09BF4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35BA446" w14:textId="14CF198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Curs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DB9F9F4" w14:textId="39393C8B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72B6EE63" w14:textId="1B3CD34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6EE4499E" w14:textId="538495B6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58E5A99F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790DE94C" w14:textId="7B8EF14A" w:rsidR="0031531B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5BBF34F" w14:textId="6501FD3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shd w:val="clear" w:color="auto" w:fill="FFFFFF"/>
            <w:vAlign w:val="center"/>
          </w:tcPr>
          <w:p w14:paraId="4A9DFD78" w14:textId="7F360CB3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4"/>
            <w:shd w:val="clear" w:color="auto" w:fill="FFFFFF"/>
            <w:vAlign w:val="center"/>
          </w:tcPr>
          <w:p w14:paraId="05A3DB6C" w14:textId="3EA02D8D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221" w:type="pct"/>
            <w:shd w:val="clear" w:color="auto" w:fill="FFFFFF"/>
          </w:tcPr>
          <w:p w14:paraId="40E62F56" w14:textId="76819E2F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221" w:type="pct"/>
            <w:shd w:val="clear" w:color="auto" w:fill="FFFFFF"/>
          </w:tcPr>
          <w:p w14:paraId="0F48EF90" w14:textId="70BC94E1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221" w:type="pct"/>
            <w:shd w:val="clear" w:color="auto" w:fill="FFFFFF"/>
          </w:tcPr>
          <w:p w14:paraId="2C75B074" w14:textId="0B28E658" w:rsidR="00E357B3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E357B3" w:rsidRPr="00150A51" w14:paraId="5B4960D9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221" w:type="pct"/>
            <w:shd w:val="clear" w:color="auto" w:fill="FFFFFF"/>
          </w:tcPr>
          <w:p w14:paraId="5EED93BB" w14:textId="617777D2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76D55407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221" w:type="pct"/>
            <w:shd w:val="clear" w:color="auto" w:fill="FFFFFF"/>
          </w:tcPr>
          <w:p w14:paraId="2F0F3E49" w14:textId="5C9777C3" w:rsidR="00E357B3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91E746" w14:textId="77777777" w:rsidTr="001C2D8D">
        <w:tc>
          <w:tcPr>
            <w:tcW w:w="4779" w:type="pct"/>
            <w:gridSpan w:val="13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221" w:type="pct"/>
            <w:tcBorders>
              <w:bottom w:val="single" w:sz="12" w:space="0" w:color="auto"/>
            </w:tcBorders>
            <w:shd w:val="clear" w:color="auto" w:fill="FFFFFF"/>
          </w:tcPr>
          <w:p w14:paraId="7BC2D5D3" w14:textId="098C1F3C" w:rsidR="00E357B3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4B4D32A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6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5C648874" w:rsidR="00E357B3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150A51" w14:paraId="032EDC40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shd w:val="clear" w:color="auto" w:fill="FFFFFF"/>
            <w:tcMar>
              <w:left w:w="40" w:type="dxa"/>
            </w:tcMar>
          </w:tcPr>
          <w:p w14:paraId="75D6168D" w14:textId="2000149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pe semestru (3.4+3.8)</w:t>
            </w:r>
          </w:p>
        </w:tc>
        <w:tc>
          <w:tcPr>
            <w:tcW w:w="516" w:type="pct"/>
            <w:gridSpan w:val="3"/>
            <w:shd w:val="clear" w:color="auto" w:fill="FFFFFF"/>
            <w:vAlign w:val="center"/>
          </w:tcPr>
          <w:p w14:paraId="312C1503" w14:textId="4939451F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C3780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150A51" w14:paraId="48C9F866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342419C4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16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FDEA7FC" w:rsidR="00E357B3" w:rsidRPr="00150A51" w:rsidRDefault="002C37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7185"/>
      </w:tblGrid>
      <w:tr w:rsidR="00F3509B" w:rsidRPr="00150A51" w14:paraId="3572240A" w14:textId="77777777" w:rsidTr="00BA0FFC">
        <w:trPr>
          <w:trHeight w:val="309"/>
        </w:trPr>
        <w:tc>
          <w:tcPr>
            <w:tcW w:w="1250" w:type="pct"/>
            <w:shd w:val="clear" w:color="auto" w:fill="FFFFFF"/>
            <w:vAlign w:val="center"/>
          </w:tcPr>
          <w:p w14:paraId="681AAFAC" w14:textId="77777777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750" w:type="pct"/>
            <w:shd w:val="clear" w:color="auto" w:fill="FFFFFF"/>
          </w:tcPr>
          <w:p w14:paraId="62D23618" w14:textId="23FAF4B4" w:rsidR="00F3509B" w:rsidRPr="00F3509B" w:rsidRDefault="002C3780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C3780">
              <w:rPr>
                <w:rFonts w:asciiTheme="minorHAnsi" w:hAnsiTheme="minorHAnsi" w:cstheme="minorHAnsi"/>
                <w:sz w:val="22"/>
                <w:szCs w:val="22"/>
              </w:rPr>
              <w:t>Beton armat și precomprimat I și II, Statica I și II, Metoda elementelor finite, Structuri din beton armat I și II.</w:t>
            </w:r>
          </w:p>
        </w:tc>
      </w:tr>
      <w:tr w:rsidR="00F3509B" w:rsidRPr="00150A51" w14:paraId="31B5BB30" w14:textId="77777777" w:rsidTr="00BA0FFC">
        <w:trPr>
          <w:trHeight w:val="377"/>
        </w:trPr>
        <w:tc>
          <w:tcPr>
            <w:tcW w:w="1250" w:type="pct"/>
            <w:shd w:val="clear" w:color="auto" w:fill="FFFFFF"/>
            <w:vAlign w:val="center"/>
          </w:tcPr>
          <w:p w14:paraId="76DD6DFE" w14:textId="460C6FAA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750" w:type="pct"/>
            <w:shd w:val="clear" w:color="auto" w:fill="FFFFFF"/>
          </w:tcPr>
          <w:p w14:paraId="27D1ABBA" w14:textId="0605E0E2" w:rsidR="00F3509B" w:rsidRPr="00F3509B" w:rsidRDefault="002C3780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C3780">
              <w:rPr>
                <w:rFonts w:asciiTheme="minorHAnsi" w:hAnsiTheme="minorHAnsi" w:cstheme="minorHAnsi"/>
                <w:sz w:val="22"/>
                <w:szCs w:val="22"/>
              </w:rPr>
              <w:t xml:space="preserve">Cunoștințe de calcul structural. Cunoștințe de alcătuire constructivă a elementelor structurale.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Reglementări tehnice</w:t>
            </w:r>
            <w:r w:rsidRPr="002C37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aferente în vigoare</w:t>
            </w:r>
            <w:r w:rsidRPr="002C37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7B4F8D5A" w14:textId="77777777" w:rsidR="00D30D12" w:rsidRDefault="00D30D12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69"/>
        <w:gridCol w:w="7638"/>
      </w:tblGrid>
      <w:tr w:rsidR="00755D78" w:rsidRPr="00150A51" w14:paraId="3741E502" w14:textId="77777777" w:rsidTr="00275F50">
        <w:trPr>
          <w:trHeight w:val="321"/>
        </w:trPr>
        <w:tc>
          <w:tcPr>
            <w:tcW w:w="1025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975" w:type="pct"/>
            <w:shd w:val="clear" w:color="auto" w:fill="FFFFFF"/>
            <w:vAlign w:val="center"/>
          </w:tcPr>
          <w:p w14:paraId="1D78BAB0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Prezența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 curs </w:t>
            </w: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 obligatorie, dar poate compensa absența de la câteva dintre orele de laborator (maxim 50%).</w:t>
            </w:r>
          </w:p>
          <w:p w14:paraId="513C9C87" w14:textId="0004483F" w:rsidR="00F3509B" w:rsidRPr="000A0E82" w:rsidRDefault="00F3509B" w:rsidP="00F3509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Studenții vor participa la orele de curs și aplicații având telefoanele închise. Implicit, convorbirile telefonice nu sunt permise în timpul orelor și nici părăsirea sălii de clasă pentru a răspunde unor apeluri telefonice.</w:t>
            </w:r>
          </w:p>
          <w:p w14:paraId="37A3FEA4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5F5ABE42" w14:textId="296CAA5B" w:rsidR="006068CE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este permisă înregistrarea (ex. audio, video sau foto) în timpul orelor de curs.</w:t>
            </w:r>
          </w:p>
        </w:tc>
      </w:tr>
      <w:tr w:rsidR="00755D78" w:rsidRPr="00150A51" w14:paraId="31C32082" w14:textId="77777777" w:rsidTr="00275F50">
        <w:trPr>
          <w:trHeight w:val="660"/>
        </w:trPr>
        <w:tc>
          <w:tcPr>
            <w:tcW w:w="1025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975" w:type="pct"/>
            <w:shd w:val="clear" w:color="auto" w:fill="FFFFFF"/>
            <w:vAlign w:val="center"/>
          </w:tcPr>
          <w:p w14:paraId="75AAB4F5" w14:textId="77777777" w:rsid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Prezența e obligatorie la orele de aplicații.</w:t>
            </w:r>
          </w:p>
          <w:p w14:paraId="0AAD7063" w14:textId="5D507964" w:rsidR="004135C3" w:rsidRDefault="004135C3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135C3">
              <w:rPr>
                <w:rFonts w:asciiTheme="minorHAnsi" w:hAnsiTheme="minorHAnsi" w:cstheme="minorHAnsi"/>
                <w:sz w:val="22"/>
                <w:szCs w:val="22"/>
              </w:rPr>
              <w:t>Video-proiector, calculator de buzunar, computer, programe de analiză structurală (ex. SAP2000, ETABS)</w:t>
            </w:r>
            <w:r w:rsidR="002C37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0ED118B" w14:textId="5C10C6F4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47D0D689" w14:textId="53D75BAA" w:rsidR="00755D78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Nu este permisă înregistrarea (ex. audio, video sau foto) în timpul orelor de aplicații. 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4"/>
        <w:gridCol w:w="8881"/>
      </w:tblGrid>
      <w:tr w:rsidR="00615A06" w:rsidRPr="00150A51" w14:paraId="3709EB4E" w14:textId="77777777" w:rsidTr="00615A06">
        <w:trPr>
          <w:cantSplit/>
          <w:trHeight w:val="1534"/>
        </w:trPr>
        <w:tc>
          <w:tcPr>
            <w:tcW w:w="377" w:type="pct"/>
            <w:shd w:val="clear" w:color="auto" w:fill="E0E0E0"/>
            <w:textDirection w:val="btLr"/>
            <w:vAlign w:val="center"/>
          </w:tcPr>
          <w:p w14:paraId="44D67C15" w14:textId="1A64F35B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3" w:type="pct"/>
            <w:shd w:val="clear" w:color="auto" w:fill="E0E0E0"/>
          </w:tcPr>
          <w:p w14:paraId="6CA88C00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2F0BAE">
              <w:rPr>
                <w:rFonts w:asciiTheme="minorHAnsi" w:hAnsiTheme="minorHAnsi" w:cstheme="minorHAnsi"/>
                <w:sz w:val="22"/>
                <w:szCs w:val="22"/>
              </w:rPr>
              <w:t>Abordează problemele în mod critic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90FC07B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Desenează schițe;</w:t>
            </w:r>
          </w:p>
          <w:p w14:paraId="25E4AA07" w14:textId="69F8ADF4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Examinează principii tehnice;</w:t>
            </w:r>
          </w:p>
          <w:p w14:paraId="505BA77B" w14:textId="0CF2A5EE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Execută calcule </w:t>
            </w:r>
            <w:r w:rsidR="005654A0">
              <w:rPr>
                <w:rFonts w:asciiTheme="minorHAnsi" w:hAnsiTheme="minorHAnsi" w:cstheme="minorHAnsi"/>
                <w:sz w:val="22"/>
                <w:szCs w:val="22"/>
              </w:rPr>
              <w:t xml:space="preserve">matematice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analitice;</w:t>
            </w:r>
          </w:p>
          <w:p w14:paraId="67350AD3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Gândește în mod abstract;</w:t>
            </w:r>
          </w:p>
          <w:p w14:paraId="78ED2521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Redactează rapoarte tehnice;</w:t>
            </w:r>
          </w:p>
          <w:p w14:paraId="3CB65315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Respectă reglementările juridice;</w:t>
            </w:r>
          </w:p>
          <w:p w14:paraId="399E1C47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Satisface cerințe tehnice;</w:t>
            </w:r>
          </w:p>
          <w:p w14:paraId="01AFACDC" w14:textId="77777777" w:rsidR="00F838F0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Utilizează software CAD;</w:t>
            </w:r>
          </w:p>
          <w:p w14:paraId="7BF38E04" w14:textId="18AF205F" w:rsidR="00F55594" w:rsidRPr="00150A51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Utilizează software de desen tehnice.</w:t>
            </w:r>
          </w:p>
        </w:tc>
      </w:tr>
      <w:tr w:rsidR="00615A06" w:rsidRPr="00150A51" w14:paraId="3E90DEE4" w14:textId="77777777" w:rsidTr="00615A06">
        <w:trPr>
          <w:cantSplit/>
          <w:trHeight w:val="1463"/>
        </w:trPr>
        <w:tc>
          <w:tcPr>
            <w:tcW w:w="377" w:type="pct"/>
            <w:shd w:val="clear" w:color="auto" w:fill="E0E0E0"/>
            <w:textDirection w:val="btLr"/>
          </w:tcPr>
          <w:p w14:paraId="1294E07D" w14:textId="6B6253F4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3" w:type="pct"/>
            <w:shd w:val="clear" w:color="auto" w:fill="E0E0E0"/>
          </w:tcPr>
          <w:p w14:paraId="59D37157" w14:textId="3C9CB0A4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Dă dovadă de inițiativă;</w:t>
            </w:r>
          </w:p>
          <w:p w14:paraId="1FAFF1DF" w14:textId="77777777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Își asumă responsabilitatea;</w:t>
            </w:r>
          </w:p>
          <w:p w14:paraId="3BDEB4A1" w14:textId="77777777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Este atent la detalii;</w:t>
            </w:r>
          </w:p>
          <w:p w14:paraId="69C45C4D" w14:textId="77777777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Aplică cunoștințe științifice, tehnologice și inginerești;</w:t>
            </w:r>
          </w:p>
          <w:p w14:paraId="2D15F1AE" w14:textId="77777777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Lucrează în echipe;</w:t>
            </w:r>
          </w:p>
          <w:p w14:paraId="3DE575C8" w14:textId="77777777" w:rsidR="00F838F0" w:rsidRDefault="00F838F0" w:rsidP="00F838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Gândește critic;</w:t>
            </w:r>
          </w:p>
          <w:p w14:paraId="05C669D6" w14:textId="26E43DC5" w:rsidR="006E31CD" w:rsidRPr="00150A51" w:rsidRDefault="00F838F0" w:rsidP="00F838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Soluționează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0E3EC997" w14:textId="10C602B5" w:rsidR="00B54C2B" w:rsidRPr="00150A51" w:rsidRDefault="00904574" w:rsidP="000655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Cunoaște</w:t>
            </w:r>
            <w:r w:rsidR="00B54C2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14AE">
              <w:rPr>
                <w:rFonts w:asciiTheme="minorHAnsi" w:hAnsiTheme="minorHAnsi" w:cstheme="minorHAnsi"/>
                <w:sz w:val="22"/>
                <w:szCs w:val="22"/>
              </w:rPr>
              <w:t>avantajele și limitările planșeelor fără grinzi</w:t>
            </w:r>
            <w:r w:rsidR="00B54C2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B54C2B" w:rsidRPr="00C659D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Însușește proprietățile mecanice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 xml:space="preserve"> și fizice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materia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lelor (clase de beton, sortimente de oțel, tipuri de ancoraje) adecvate tehnologiei de construcție aleasă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B54C2B" w:rsidRPr="00C659D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F310E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="00B54C2B" w:rsidRPr="00B54C2B">
              <w:rPr>
                <w:rFonts w:asciiTheme="minorHAnsi" w:hAnsiTheme="minorHAnsi" w:cstheme="minorHAnsi"/>
                <w:sz w:val="22"/>
                <w:szCs w:val="22"/>
              </w:rPr>
              <w:t>tie particularitățile calculului</w:t>
            </w:r>
            <w:r w:rsidR="00F414AE">
              <w:rPr>
                <w:rFonts w:asciiTheme="minorHAnsi" w:hAnsiTheme="minorHAnsi" w:cstheme="minorHAnsi"/>
                <w:sz w:val="22"/>
                <w:szCs w:val="22"/>
              </w:rPr>
              <w:t xml:space="preserve"> planșeelor dală</w:t>
            </w:r>
            <w:r w:rsidR="00065536">
              <w:rPr>
                <w:rFonts w:asciiTheme="minorHAnsi" w:hAnsiTheme="minorHAnsi" w:cstheme="minorHAnsi"/>
                <w:sz w:val="22"/>
                <w:szCs w:val="22"/>
              </w:rPr>
              <w:t xml:space="preserve"> și cunoaște în detali</w:t>
            </w:r>
            <w:r w:rsidR="00A0269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065536">
              <w:rPr>
                <w:rFonts w:asciiTheme="minorHAnsi" w:hAnsiTheme="minorHAnsi" w:cstheme="minorHAnsi"/>
                <w:sz w:val="22"/>
                <w:szCs w:val="22"/>
              </w:rPr>
              <w:t xml:space="preserve"> etapele de calcul.</w:t>
            </w:r>
          </w:p>
        </w:tc>
      </w:tr>
      <w:tr w:rsidR="000E79EE" w:rsidRPr="00150A51" w14:paraId="265A2C96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50AC6BAB" w14:textId="1EF0FC05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 xml:space="preserve">Să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 xml:space="preserve">efectueze analiză structurală (calcul liniar elastic, calcul plastic, calcul neliniar) pentru planșee dală din beton în vederea obținerii </w:t>
            </w:r>
            <w:r w:rsidR="00875EF2">
              <w:rPr>
                <w:rFonts w:asciiTheme="minorHAnsi" w:hAnsiTheme="minorHAnsi" w:cstheme="minorHAnsi"/>
                <w:sz w:val="22"/>
                <w:szCs w:val="22"/>
              </w:rPr>
              <w:t xml:space="preserve">unor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rezultate acurate și relevante</w:t>
            </w: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1AB6D0C" w14:textId="6E2E5C60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 xml:space="preserve">Să dimensioneze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la încovoiere și forfecare planșee dală cu și fără precomprimare</w:t>
            </w: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1F34322" w14:textId="58C402A5" w:rsidR="00B54C2B" w:rsidRPr="00B54C2B" w:rsidRDefault="00B54C2B" w:rsidP="00B54C2B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 xml:space="preserve">Să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detalieze planșe tehnice necesare execuției planșeelor dală din beton armat și precomprimat;</w:t>
            </w:r>
          </w:p>
          <w:p w14:paraId="73B29DBC" w14:textId="71A58742" w:rsidR="00B54C2B" w:rsidRPr="00150A51" w:rsidRDefault="00B54C2B" w:rsidP="00D9196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54C2B">
              <w:rPr>
                <w:rFonts w:asciiTheme="minorHAnsi" w:hAnsiTheme="minorHAnsi" w:cstheme="minorHAnsi"/>
                <w:sz w:val="22"/>
                <w:szCs w:val="22"/>
              </w:rPr>
              <w:t xml:space="preserve">Să aprecieze când e adecvată utilizarea </w:t>
            </w:r>
            <w:r w:rsidR="00D91961">
              <w:rPr>
                <w:rFonts w:asciiTheme="minorHAnsi" w:hAnsiTheme="minorHAnsi" w:cstheme="minorHAnsi"/>
                <w:sz w:val="22"/>
                <w:szCs w:val="22"/>
              </w:rPr>
              <w:t>precomprimării la planșee.</w:t>
            </w:r>
          </w:p>
        </w:tc>
      </w:tr>
      <w:tr w:rsidR="009939CA" w:rsidRPr="00150A51" w14:paraId="582A50DB" w14:textId="77777777" w:rsidTr="00D435FC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133E442" w14:textId="4A32296C" w:rsidR="00E85ADA" w:rsidRPr="00E85ADA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Responsabilitatea pentru rezultatele procesului de proiectare</w:t>
            </w:r>
            <w:r w:rsidR="00941C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593A57" w14:textId="77777777" w:rsidR="00F37122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Învățarea autonomă prin selectarea surselor bibliografice adecvate și analiza celor mai potrivite metode și instrumente de proiectare.</w:t>
            </w:r>
          </w:p>
          <w:p w14:paraId="6EC8B900" w14:textId="441086C3" w:rsidR="00E85ADA" w:rsidRPr="00E85ADA" w:rsidRDefault="00F37122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Optimizarea soluțiilor structurale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în vederea obținerii unor </w:t>
            </w:r>
            <w:r w:rsidR="00AD221B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F25B3">
              <w:rPr>
                <w:rFonts w:asciiTheme="minorHAnsi" w:hAnsiTheme="minorHAnsi" w:cstheme="minorHAnsi"/>
                <w:sz w:val="22"/>
                <w:szCs w:val="22"/>
              </w:rPr>
              <w:t>cu performanță structurală ridicată și la costuri acceptabile pentru societate</w:t>
            </w: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A53B3EC" w14:textId="7BFCD87A" w:rsidR="009939CA" w:rsidRPr="00150A51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Abilitatea de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munc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 xml:space="preserve"> în echipă, de a comunica și de a gestiona conflicte.</w:t>
            </w:r>
          </w:p>
        </w:tc>
      </w:tr>
    </w:tbl>
    <w:p w14:paraId="2D56579B" w14:textId="77777777" w:rsidR="00BE1D50" w:rsidRPr="00150A51" w:rsidRDefault="00BE1D5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7"/>
      </w:tblGrid>
      <w:tr w:rsidR="00B46100" w:rsidRPr="00150A51" w14:paraId="5ECD9C44" w14:textId="77777777" w:rsidTr="00BE1D50">
        <w:tc>
          <w:tcPr>
            <w:tcW w:w="1172" w:type="pct"/>
            <w:shd w:val="clear" w:color="auto" w:fill="E0E0E0"/>
            <w:vAlign w:val="center"/>
          </w:tcPr>
          <w:p w14:paraId="2BC8BDF3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7DB299C2" w14:textId="45E9525F" w:rsidR="00B46100" w:rsidRPr="00150A51" w:rsidRDefault="00F414AE" w:rsidP="00EC6D57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14AE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competențe privind respectarea cerințelor de siguranță și comportare durabilă a structurilor cu planșee fără grinzi realizate din beton </w:t>
            </w:r>
            <w:r w:rsidRPr="00F414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armat și beton precomprimat, folosind un sistem coerent și cuprinzător de norme, metode de proiectare variate și alte elemente specifice de proiectare.</w:t>
            </w:r>
          </w:p>
        </w:tc>
      </w:tr>
      <w:tr w:rsidR="00B46100" w:rsidRPr="00150A51" w14:paraId="4C0E2D8B" w14:textId="77777777" w:rsidTr="00BE1D50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10F0BA4B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8.2 Obiectivele specifice</w:t>
            </w:r>
          </w:p>
        </w:tc>
        <w:tc>
          <w:tcPr>
            <w:tcW w:w="3828" w:type="pct"/>
            <w:shd w:val="clear" w:color="auto" w:fill="E0E0E0"/>
          </w:tcPr>
          <w:p w14:paraId="72FA8138" w14:textId="77777777" w:rsidR="00F414AE" w:rsidRPr="00F414AE" w:rsidRDefault="00F414AE" w:rsidP="00F414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14AE">
              <w:rPr>
                <w:rFonts w:asciiTheme="minorHAnsi" w:hAnsiTheme="minorHAnsi" w:cstheme="minorHAnsi"/>
                <w:sz w:val="22"/>
                <w:szCs w:val="22"/>
              </w:rPr>
              <w:t>Obținerea deprinderilor necesare pentru proiectarea structurilor cu planșee dală de beton armat si beton precomprimat;</w:t>
            </w:r>
          </w:p>
          <w:p w14:paraId="6AD1D563" w14:textId="0F3C2EAB" w:rsidR="00B46100" w:rsidRPr="00150A51" w:rsidRDefault="00F414AE" w:rsidP="00F414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14AE">
              <w:rPr>
                <w:rFonts w:asciiTheme="minorHAnsi" w:hAnsiTheme="minorHAnsi" w:cstheme="minorHAnsi"/>
                <w:sz w:val="22"/>
                <w:szCs w:val="22"/>
              </w:rPr>
              <w:t>Asimilarea cunoștințelor teoretice privind alcătuirea, dimensionarea și verificarea unui planșeu dală de beton armat sau beton precomprimat.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75"/>
        <w:gridCol w:w="686"/>
        <w:gridCol w:w="1543"/>
        <w:gridCol w:w="1603"/>
      </w:tblGrid>
      <w:tr w:rsidR="00200FAD" w:rsidRPr="00150A51" w14:paraId="0F45AE7A" w14:textId="77777777" w:rsidTr="0038135B">
        <w:trPr>
          <w:tblHeader/>
        </w:trPr>
        <w:tc>
          <w:tcPr>
            <w:tcW w:w="30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5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3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8135B" w:rsidRPr="00150A51" w14:paraId="1248CD22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752748A0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1. Planșee fără grinzi. Planșee dală din beton armat și precomprimat.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7280425F" w:rsidR="0038135B" w:rsidRPr="00150A51" w:rsidRDefault="0038135B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07E7E935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Expunere. Discuții.</w:t>
            </w:r>
          </w:p>
        </w:tc>
        <w:tc>
          <w:tcPr>
            <w:tcW w:w="834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5DED3D0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Videoproiector, tablă, cretă colorată și bibliografia menționată.</w:t>
            </w:r>
          </w:p>
        </w:tc>
      </w:tr>
      <w:tr w:rsidR="0038135B" w:rsidRPr="00150A51" w14:paraId="7DE32D3D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4C9CE8C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2. Planșee fără grinzi. Planșee dală cu elemente de umpluturi tip Bubble Deck/Beeplate/Cobiax.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71E98C" w:rsidR="0038135B" w:rsidRPr="00150A51" w:rsidRDefault="0038135B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2DE8E6F8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5AF180B3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7AE015FB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EC8FFD5" w14:textId="0C80F191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3. Tipuri de armături utilizate. Tipuri de ancoraje utilizate. Tehnologii de precomprimare.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B5110" w14:textId="139B4E02" w:rsidR="0038135B" w:rsidRPr="00150A51" w:rsidRDefault="0038135B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7D31C5F9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7984E8B3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61967908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635C7E1" w14:textId="49BFFBC0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4. Proiectarea la acțiuni seismice a structurilor din beton armat (I). Principii de proiectare.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41D038" w14:textId="1EC84F08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2FDDA0C7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646DC11E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1101FFE2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F287DDC" w14:textId="6529D7CE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5. Proiectarea la acțiuni seismice a structurilor din beton armat (II). Capacitatea de rotire a elementelor în zona stâlp-dală.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71373E" w14:textId="058CA1B4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05610298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75AD361D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6137D54B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C1790AC" w14:textId="1148D8A0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6. Calculul static al planșeelor dală (I) cu metoda cadrelor înlocuitoare.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15C6F6" w14:textId="7F2427EA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117EB937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45943165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769E1DF7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3C75C24" w14:textId="32AB1CFC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7. Calculul static al planșeelor dală (II) cu metoda elementelor finite și metoda fâșiilor.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694AB" w14:textId="291C3EAF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6D221173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4F0464DC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4547CAAA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FC0FBD0" w14:textId="6983C57D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8. Calculul traseului armăturilor active (I) – abordare analitică.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9409E" w14:textId="3B9D9106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6180B002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20ED28ED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6EF2FB02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479C77D" w14:textId="7F3C335C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9. Calculul traseului armăturilor active (II) – calcul automat.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E70304" w14:textId="26D157AA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6F6B8CE9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0C09CC65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37766191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BE6DEAC" w14:textId="438B404A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10. Dimensionarea armăturilor longitudinale pasive. Principii, prescripții și calcul analitic.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9633F" w14:textId="481CEF59" w:rsidR="0038135B" w:rsidRDefault="009D0359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74613DE7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5190B4D6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5D6DC76F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AB11496" w14:textId="1829AE35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11. Dimensionare armăturilor longitudinale post-întinse. Principii, prescripții și calcul analitic.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FA7EC" w14:textId="1B7C4444" w:rsidR="0038135B" w:rsidRPr="00150A51" w:rsidRDefault="0038135B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0489ABA8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308AF1DF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35B" w:rsidRPr="00150A51" w14:paraId="5B252D7B" w14:textId="77777777" w:rsidTr="00CE42AE">
        <w:tc>
          <w:tcPr>
            <w:tcW w:w="300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8F6B192" w14:textId="14D66B16" w:rsidR="0038135B" w:rsidRPr="0038135B" w:rsidRDefault="0038135B" w:rsidP="0038135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135B">
              <w:rPr>
                <w:rFonts w:asciiTheme="minorHAnsi" w:hAnsiTheme="minorHAnsi" w:cstheme="minorHAnsi"/>
                <w:sz w:val="22"/>
                <w:szCs w:val="22"/>
              </w:rPr>
              <w:t>12. Dimensionarea la străpungere a dalelor cu și fără efectul forței de precomprimare.</w:t>
            </w:r>
          </w:p>
        </w:tc>
        <w:tc>
          <w:tcPr>
            <w:tcW w:w="35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71A89" w14:textId="67440B68" w:rsidR="0038135B" w:rsidRPr="00150A51" w:rsidRDefault="0038135B" w:rsidP="0038135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3A91D435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0786D850" w14:textId="77777777" w:rsidR="0038135B" w:rsidRPr="00150A51" w:rsidRDefault="0038135B" w:rsidP="0038135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51F45" w:rsidRPr="00150A51" w14:paraId="2F68B6EE" w14:textId="77777777" w:rsidTr="0038135B">
        <w:trPr>
          <w:trHeight w:val="282"/>
        </w:trPr>
        <w:tc>
          <w:tcPr>
            <w:tcW w:w="3006" w:type="pct"/>
            <w:tcBorders>
              <w:top w:val="single" w:sz="6" w:space="0" w:color="auto"/>
            </w:tcBorders>
            <w:shd w:val="clear" w:color="auto" w:fill="E0E0E0"/>
          </w:tcPr>
          <w:p w14:paraId="55E17A18" w14:textId="447A371D" w:rsidR="00D51F45" w:rsidRPr="00D51F45" w:rsidRDefault="00D51F45" w:rsidP="00D51F4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1F45">
              <w:rPr>
                <w:rFonts w:asciiTheme="minorHAnsi" w:hAnsiTheme="minorHAnsi" w:cstheme="minorHAnsi"/>
                <w:sz w:val="22"/>
                <w:szCs w:val="22"/>
              </w:rPr>
              <w:t>13. Creșterea capacității de rotire a elementelor la îmbinări dală-stâlp. Calculul efortului unitar, σ, ce apare în urma confinării pentru două situații de armare (1-cu ajutorul etrierilor; 2-cu ajutorul fretei), aplicate la stâlpi și dale din beton armat.</w:t>
            </w:r>
          </w:p>
        </w:tc>
        <w:tc>
          <w:tcPr>
            <w:tcW w:w="357" w:type="pct"/>
            <w:tcBorders>
              <w:top w:val="single" w:sz="6" w:space="0" w:color="auto"/>
            </w:tcBorders>
            <w:vAlign w:val="center"/>
          </w:tcPr>
          <w:p w14:paraId="4615BD5D" w14:textId="55F1BCA0" w:rsidR="00D51F45" w:rsidRPr="00150A51" w:rsidRDefault="00D51F45" w:rsidP="00D51F4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vAlign w:val="center"/>
          </w:tcPr>
          <w:p w14:paraId="4B0E8009" w14:textId="77777777" w:rsidR="00D51F45" w:rsidRPr="00150A51" w:rsidRDefault="00D51F45" w:rsidP="00D51F4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vAlign w:val="center"/>
          </w:tcPr>
          <w:p w14:paraId="0652BEA7" w14:textId="77777777" w:rsidR="00D51F45" w:rsidRPr="00150A51" w:rsidRDefault="00D51F45" w:rsidP="00D51F4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51F45" w:rsidRPr="00150A51" w14:paraId="1413B5C0" w14:textId="77777777" w:rsidTr="0038135B">
        <w:trPr>
          <w:trHeight w:val="282"/>
        </w:trPr>
        <w:tc>
          <w:tcPr>
            <w:tcW w:w="3006" w:type="pct"/>
            <w:tcBorders>
              <w:top w:val="single" w:sz="6" w:space="0" w:color="auto"/>
            </w:tcBorders>
            <w:shd w:val="clear" w:color="auto" w:fill="E0E0E0"/>
          </w:tcPr>
          <w:p w14:paraId="5F6DD0B8" w14:textId="0622A45E" w:rsidR="00D51F45" w:rsidRPr="00D51F45" w:rsidRDefault="00D51F45" w:rsidP="00D51F4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1F45">
              <w:rPr>
                <w:rFonts w:asciiTheme="minorHAnsi" w:hAnsiTheme="minorHAnsi" w:cstheme="minorHAnsi"/>
                <w:sz w:val="22"/>
                <w:szCs w:val="22"/>
              </w:rPr>
              <w:t>14. Calculul deformațiilor și fisurării planșeelor dală.</w:t>
            </w:r>
          </w:p>
        </w:tc>
        <w:tc>
          <w:tcPr>
            <w:tcW w:w="357" w:type="pct"/>
            <w:tcBorders>
              <w:top w:val="single" w:sz="6" w:space="0" w:color="auto"/>
            </w:tcBorders>
            <w:vAlign w:val="center"/>
          </w:tcPr>
          <w:p w14:paraId="12ED1B42" w14:textId="35D0AB67" w:rsidR="00D51F45" w:rsidRPr="00150A51" w:rsidRDefault="00D51F45" w:rsidP="00D51F4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3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D51F45" w:rsidRPr="00150A51" w:rsidRDefault="00D51F45" w:rsidP="00D51F4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4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D51F45" w:rsidRPr="00150A51" w:rsidRDefault="00D51F45" w:rsidP="00D51F4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6D2C" w:rsidRPr="00150A51" w14:paraId="3E3AFF7B" w14:textId="77777777" w:rsidTr="00473C2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B951794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1B65EC9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1) Bibliografie CR 2-01-A: Cod de proiectare pentru planșeele dale și planșeele ciuperci de beton armat, redactare finală, 1998</w:t>
            </w:r>
          </w:p>
          <w:p w14:paraId="3C5F0C94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2) CR 2-1-1.1/2013: Cod de proiectare a construcțiilor cu pereți structurali de beton armat, publicat în Monitorul Oficial al României, 2013</w:t>
            </w:r>
          </w:p>
          <w:p w14:paraId="25724F27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3) GP 118-2012: Ghid pentru proiectarea planșeelor dală în zone seismice, proiect, 2012</w:t>
            </w:r>
          </w:p>
          <w:p w14:paraId="2D53464A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4) Kiss Z., Oneţ T.: Beton armat, UT Press, Cluj-Napoca 1999</w:t>
            </w:r>
          </w:p>
          <w:p w14:paraId="6EBC446B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5) Postelnicu T. ș.a.: Proiectarea structurilor de beton armat în zone seismice – Volumele I, II și III, Editura MarLink, 2012</w:t>
            </w:r>
          </w:p>
          <w:p w14:paraId="4799BE46" w14:textId="77777777" w:rsidR="009D0359" w:rsidRPr="009D0359" w:rsidRDefault="009D0359" w:rsidP="009D03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t>6) P 100-1/2013: Cod de proiectare seismică – Părțile I și II, publicat în Monitorul Oficial al României, 2013</w:t>
            </w:r>
          </w:p>
          <w:p w14:paraId="73E1F32D" w14:textId="70255194" w:rsidR="00BE1D50" w:rsidRPr="006D3CB4" w:rsidRDefault="009D0359" w:rsidP="009D0359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D035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7) Barkauskas F.K., Polonyi S. ș.a.: Beton Atlas. Entwerfen mit Stahlbeton im Hochbau. Ed. Verlag Bau + Technik, Dusseldorf, 2002</w:t>
            </w:r>
          </w:p>
        </w:tc>
      </w:tr>
    </w:tbl>
    <w:p w14:paraId="1792C856" w14:textId="77777777" w:rsidR="00E134B1" w:rsidRDefault="00E134B1"/>
    <w:p w14:paraId="6075E2E7" w14:textId="77777777" w:rsidR="00B36B35" w:rsidRDefault="00B36B35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73"/>
        <w:gridCol w:w="711"/>
        <w:gridCol w:w="1700"/>
        <w:gridCol w:w="1823"/>
      </w:tblGrid>
      <w:tr w:rsidR="009771FF" w:rsidRPr="00150A51" w14:paraId="77BFB9C3" w14:textId="77777777" w:rsidTr="00B36B35">
        <w:trPr>
          <w:tblHeader/>
        </w:trPr>
        <w:tc>
          <w:tcPr>
            <w:tcW w:w="279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3734359" w14:textId="742521C1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  <w:r w:rsidR="004E5F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86D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Seminar/laborator/proiect</w:t>
            </w:r>
          </w:p>
        </w:tc>
        <w:tc>
          <w:tcPr>
            <w:tcW w:w="3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7EB7F27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079E27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950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2E81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E134B1" w:rsidRPr="00150A51" w14:paraId="1270F871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1465937" w14:textId="1A458170" w:rsidR="00E134B1" w:rsidRPr="00E134B1" w:rsidRDefault="00E134B1" w:rsidP="00E134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34B1">
              <w:rPr>
                <w:rFonts w:asciiTheme="minorHAnsi" w:hAnsiTheme="minorHAnsi" w:cstheme="minorHAnsi"/>
                <w:sz w:val="22"/>
                <w:szCs w:val="22"/>
              </w:rPr>
              <w:t>1. Conformarea structurii în acord cu tema de proiect. Predimensionarea elementelor.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951B2" w14:textId="77777777" w:rsidR="00E134B1" w:rsidRPr="00150A51" w:rsidRDefault="00E134B1" w:rsidP="00E134B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D961AA" w14:textId="77777777" w:rsidR="00B36B35" w:rsidRPr="00B36B35" w:rsidRDefault="00B36B35" w:rsidP="00B36B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B36B35">
              <w:rPr>
                <w:sz w:val="22"/>
                <w:szCs w:val="22"/>
              </w:rPr>
              <w:t>Expunere. Aplicații. Exemplificare pe modele.</w:t>
            </w:r>
          </w:p>
          <w:p w14:paraId="29849A7D" w14:textId="77777777" w:rsidR="00B36B35" w:rsidRPr="00B36B35" w:rsidRDefault="00B36B35" w:rsidP="00B36B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B36B35">
              <w:rPr>
                <w:sz w:val="22"/>
                <w:szCs w:val="22"/>
              </w:rPr>
              <w:t>Discuții.</w:t>
            </w:r>
          </w:p>
          <w:p w14:paraId="5F277E2E" w14:textId="77777777" w:rsidR="00B36B35" w:rsidRPr="00B36B35" w:rsidRDefault="00B36B35" w:rsidP="00B36B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B36B35">
              <w:rPr>
                <w:sz w:val="22"/>
                <w:szCs w:val="22"/>
              </w:rPr>
              <w:t>Teorie aplicată pe studii de caz.</w:t>
            </w:r>
          </w:p>
          <w:p w14:paraId="42FE4B56" w14:textId="0920A393" w:rsidR="00E134B1" w:rsidRPr="00150A51" w:rsidRDefault="00B36B35" w:rsidP="00B36B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B35">
              <w:rPr>
                <w:sz w:val="22"/>
                <w:szCs w:val="22"/>
              </w:rPr>
              <w:t>Excursii.</w:t>
            </w:r>
          </w:p>
        </w:tc>
        <w:tc>
          <w:tcPr>
            <w:tcW w:w="950" w:type="pct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E4572D" w14:textId="77777777" w:rsidR="00B36B35" w:rsidRPr="00B36B35" w:rsidRDefault="00B36B35" w:rsidP="00B36B35">
            <w:pPr>
              <w:rPr>
                <w:sz w:val="22"/>
                <w:szCs w:val="22"/>
              </w:rPr>
            </w:pPr>
            <w:r w:rsidRPr="00B36B35">
              <w:rPr>
                <w:sz w:val="22"/>
                <w:szCs w:val="22"/>
              </w:rPr>
              <w:t>Videoproiector, tablă, cretă colorată.</w:t>
            </w:r>
          </w:p>
          <w:p w14:paraId="309D0260" w14:textId="3BF16218" w:rsidR="00E134B1" w:rsidRPr="000437E4" w:rsidRDefault="00B36B35" w:rsidP="00B36B35">
            <w:pPr>
              <w:rPr>
                <w:rFonts w:ascii="Arial" w:hAnsi="Arial" w:cs="Arial"/>
                <w:sz w:val="20"/>
                <w:szCs w:val="20"/>
              </w:rPr>
            </w:pPr>
            <w:r w:rsidRPr="00B36B35">
              <w:rPr>
                <w:sz w:val="22"/>
                <w:szCs w:val="22"/>
              </w:rPr>
              <w:t>Programe de calcul structural și bibliografia menționată</w:t>
            </w:r>
          </w:p>
        </w:tc>
      </w:tr>
      <w:tr w:rsidR="00D0059F" w:rsidRPr="00150A51" w14:paraId="0DB0C346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12F7B92E" w14:textId="35418DE0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1. Aplicația 1. Stabilitatea laterală a structurilor cu stâlpi și pereți (panouri verticale indeformabile) – la acțiuni (exterioare) laterale.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7E10B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39D7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4B497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7A6D301C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514013AB" w14:textId="44CF8166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2. Aplicația 2. Stabilitatea laterală a structurilor cu stâlpi și pereți (panouri verticale indeformabile) – la acțiuni (interioare) din contracția betonului și la acțiuni (exterioare) din variații de temperatură.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F6CA7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7FADC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FD2F7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567F3ECE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0A0A639B" w14:textId="67A3F434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3. Aplicația 3. Obținerea efectului de șaibă rigidă și semirigidă.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9BF1D2" w14:textId="747FC2E0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8EE30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F68CAA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39B188A8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6D2FA4BF" w14:textId="17DC5A0A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4. Proiect 1. Proiectarea unui planșeu dală din beton armat. Predimensionare, calcul static și dimensionare armături.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01385" w14:textId="6464140B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9B0F4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56601A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4EBADD99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61944131" w14:textId="2A19F5B4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5. Proiect 1. Calculul deformațiilor și a</w:t>
            </w:r>
            <w:r w:rsidR="00B36B3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 xml:space="preserve"> fisurilor.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5E98B" w14:textId="6E61CFD2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2D2CD3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D5E64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395225E7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0B750FF9" w14:textId="1F8A4372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6. Proiect 1. Indicații privind detalii tehnice și conținut planșe de execuție.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282A0" w14:textId="396EA5B9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9EC53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BE877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3CDA150E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74648272" w14:textId="164A1E18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7. Susținerea proiectului planșeu dală din beton armat.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ED328B" w14:textId="64D87C8D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8E452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C1838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4051D4F9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284118B7" w14:textId="3471429B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8. Proiect 2. Proiectarea unui planșeu dală din beton armat și precomprimat (b.a.p.) cu armături post-întinse: predimensionare, calcul static și stabilire traseu armături active.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DED3C" w14:textId="602F1EF6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2FEF4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B7630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349D7C3E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162D2013" w14:textId="7814FD83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9. Proiect 2. Stare limită ultimă: dimensionarea armăturilor longitudinale – armături pasive.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343059" w14:textId="0AC3B93C" w:rsidR="00D0059F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FB00E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81EE3E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123E9A95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49DB8EF8" w14:textId="5518E2FB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10. Proiect 2. Calculul pierderilor de tensiune – armături active.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8900C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AC891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3D42F5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49EC0153" w14:textId="77777777" w:rsidTr="00B36B35"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06BCF6FC" w14:textId="4A7B61CE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11. Proiect 2. Dimensionare armăturilor longitudinale post-întinse. Principii, prescripții și calcul analitic.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BE582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07C66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13C88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13011C81" w14:textId="77777777" w:rsidTr="00B36B35">
        <w:trPr>
          <w:trHeight w:val="282"/>
        </w:trPr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7DFBB7C6" w14:textId="671FA7AA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12. Proiect 2. Calcul la starea limită ultimă: dimensionarea armăturilor transversale (cu aportul forței de precomprimare).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612FA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2D7F7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3DBB9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059F" w:rsidRPr="00150A51" w14:paraId="0D01F30A" w14:textId="77777777" w:rsidTr="00B36B35">
        <w:trPr>
          <w:trHeight w:val="282"/>
        </w:trPr>
        <w:tc>
          <w:tcPr>
            <w:tcW w:w="27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2CAF419A" w14:textId="1BE25314" w:rsidR="00D0059F" w:rsidRPr="00D0059F" w:rsidRDefault="00D0059F" w:rsidP="00D005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059F">
              <w:rPr>
                <w:rFonts w:asciiTheme="minorHAnsi" w:hAnsiTheme="minorHAnsi" w:cstheme="minorHAnsi"/>
                <w:sz w:val="22"/>
                <w:szCs w:val="22"/>
              </w:rPr>
              <w:t>13. Proiect 2. Indicații privind detalii tehnice și conținut planșe de execuție.</w:t>
            </w: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48863" w14:textId="77777777" w:rsidR="00D0059F" w:rsidRPr="00150A51" w:rsidRDefault="00D0059F" w:rsidP="00D0059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116D4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5AD31" w14:textId="77777777" w:rsidR="00D0059F" w:rsidRPr="00150A51" w:rsidRDefault="00D0059F" w:rsidP="00D0059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235149D8" w14:textId="77777777" w:rsidTr="008C49A8">
        <w:trPr>
          <w:trHeight w:val="28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93E08" w14:textId="77777777" w:rsidR="00B36B35" w:rsidRPr="00A066CD" w:rsidRDefault="00B36B35" w:rsidP="00B36B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3C94958" w14:textId="085856FB" w:rsidR="00B36B35" w:rsidRPr="00A066CD" w:rsidRDefault="00B36B35" w:rsidP="00B36B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>1) Schneider: Bautabellen für Ingenieure – cu indicații și exemple de calcul, ediția 26, Reguvis</w:t>
            </w:r>
            <w:r w:rsidR="00A066CD" w:rsidRPr="00A066CD">
              <w:rPr>
                <w:rFonts w:asciiTheme="minorHAnsi" w:hAnsiTheme="minorHAnsi" w:cstheme="minorHAnsi"/>
                <w:sz w:val="22"/>
                <w:szCs w:val="22"/>
              </w:rPr>
              <w:t xml:space="preserve"> Fachmedien GmbH</w:t>
            </w: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>, 2024</w:t>
            </w:r>
          </w:p>
          <w:p w14:paraId="11D329B4" w14:textId="6C12BFC0" w:rsidR="00A066CD" w:rsidRPr="00A066CD" w:rsidRDefault="00A066CD" w:rsidP="00A066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 xml:space="preserve">2) Toader T.-N., Kiss Z., Țere S.-G., Puskas, A. - An analytical design approach for post-tensioned concrete slabs with unguided tendons. IOP Conf. Ser.: Mater. Sci. Eng., 2021 </w:t>
            </w:r>
            <w:hyperlink r:id="rId13" w:history="1">
              <w:r w:rsidRPr="00A066CD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http://dx.doi.org/10.1088/1757-899X/1141/1/012013</w:t>
              </w:r>
            </w:hyperlink>
          </w:p>
          <w:p w14:paraId="34B7FF8A" w14:textId="5BE751F6" w:rsidR="00A066CD" w:rsidRPr="00A066CD" w:rsidRDefault="00A066CD" w:rsidP="00A066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>3) Toader T.-N: Simplified calculation of deflection in flat slabs made of RC and PC using a modified strip method. Journal of Applied Engineering Sciences, Vol. 15 (2025)</w:t>
            </w:r>
          </w:p>
          <w:p w14:paraId="5E74E3F0" w14:textId="6F3DCB30" w:rsidR="00B36B35" w:rsidRPr="00A066CD" w:rsidRDefault="00A066CD" w:rsidP="00B36B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36B35" w:rsidRPr="00A066CD">
              <w:rPr>
                <w:rFonts w:asciiTheme="minorHAnsi" w:hAnsiTheme="minorHAnsi" w:cstheme="minorHAnsi"/>
                <w:sz w:val="22"/>
                <w:szCs w:val="22"/>
              </w:rPr>
              <w:t>) Kiss Z., Oneţ T.: Proiectarea structurilor de beton după SR EN 1992-1 – ediție revizuită, Editura Abel, 2010</w:t>
            </w:r>
          </w:p>
          <w:p w14:paraId="1B4D2CF3" w14:textId="5B94DBCA" w:rsidR="00B36B35" w:rsidRPr="00A066CD" w:rsidRDefault="00A066CD" w:rsidP="00B36B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</w:t>
            </w:r>
            <w:r w:rsidR="00B36B35" w:rsidRPr="00A066CD">
              <w:rPr>
                <w:rFonts w:asciiTheme="minorHAnsi" w:hAnsiTheme="minorHAnsi" w:cstheme="minorHAnsi"/>
                <w:sz w:val="22"/>
                <w:szCs w:val="22"/>
              </w:rPr>
              <w:t>) SR EN 1990 – Bazele proiectării structurilor SR EN 1991 – Eurocod 1: Acțiuni asupra structurilor. Partea 1-1: Acțiuni generale. Greutăți specifice, greutăți proprii, încărcări utile pentru clădiri</w:t>
            </w:r>
          </w:p>
          <w:p w14:paraId="32CAA60F" w14:textId="544025C7" w:rsidR="00B36B35" w:rsidRPr="00A066CD" w:rsidRDefault="00B36B35" w:rsidP="00B36B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066CD">
              <w:rPr>
                <w:rFonts w:asciiTheme="minorHAnsi" w:hAnsiTheme="minorHAnsi" w:cstheme="minorHAnsi"/>
                <w:sz w:val="22"/>
                <w:szCs w:val="22"/>
              </w:rPr>
              <w:t>5) SR EN 1992 – Eurocod 2: Proiectarea structurilor de beton. Partea 1-1: Reguli generale și reguli pentru clădiri</w:t>
            </w:r>
          </w:p>
        </w:tc>
      </w:tr>
    </w:tbl>
    <w:p w14:paraId="67C45BCB" w14:textId="77777777" w:rsidR="00100986" w:rsidRPr="00150A51" w:rsidRDefault="0010098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057881">
        <w:trPr>
          <w:trHeight w:val="599"/>
        </w:trPr>
        <w:tc>
          <w:tcPr>
            <w:tcW w:w="5000" w:type="pct"/>
          </w:tcPr>
          <w:p w14:paraId="612C8B16" w14:textId="6F43ED70" w:rsidR="00EE0BA5" w:rsidRPr="00150A51" w:rsidRDefault="00150113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113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absolvenților care își vor desfășura activitatea în domeniul proiectării și execuției structurilor de beton armat si beton precomprimat.</w:t>
            </w:r>
          </w:p>
        </w:tc>
      </w:tr>
    </w:tbl>
    <w:p w14:paraId="09BD62F1" w14:textId="77777777" w:rsidR="00851507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69"/>
        <w:gridCol w:w="3824"/>
        <w:gridCol w:w="2402"/>
        <w:gridCol w:w="1412"/>
      </w:tblGrid>
      <w:tr w:rsidR="003773FF" w:rsidRPr="00150A51" w14:paraId="70170ECE" w14:textId="77777777" w:rsidTr="00754DE2">
        <w:trPr>
          <w:trHeight w:val="528"/>
        </w:trPr>
        <w:tc>
          <w:tcPr>
            <w:tcW w:w="1025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990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051692" w:rsidRPr="00150A51" w14:paraId="0116360D" w14:textId="77777777" w:rsidTr="00754DE2">
        <w:trPr>
          <w:trHeight w:val="555"/>
        </w:trPr>
        <w:tc>
          <w:tcPr>
            <w:tcW w:w="1025" w:type="pct"/>
            <w:vMerge w:val="restart"/>
            <w:shd w:val="clear" w:color="auto" w:fill="FFFFFF"/>
            <w:vAlign w:val="center"/>
          </w:tcPr>
          <w:p w14:paraId="75631F91" w14:textId="065A2272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aplicații</w:t>
            </w:r>
          </w:p>
        </w:tc>
        <w:tc>
          <w:tcPr>
            <w:tcW w:w="1990" w:type="pct"/>
            <w:shd w:val="clear" w:color="auto" w:fill="E0E0E0"/>
            <w:vAlign w:val="center"/>
          </w:tcPr>
          <w:p w14:paraId="56A663E3" w14:textId="77777777" w:rsidR="00184E03" w:rsidRDefault="00184E03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84E03">
              <w:rPr>
                <w:rFonts w:asciiTheme="minorHAnsi" w:hAnsiTheme="minorHAnsi" w:cstheme="minorHAnsi"/>
                <w:sz w:val="22"/>
                <w:szCs w:val="22"/>
              </w:rPr>
              <w:t xml:space="preserve">Răspuns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(scris și/sau oral) </w:t>
            </w:r>
            <w:r w:rsidRPr="00184E03">
              <w:rPr>
                <w:rFonts w:asciiTheme="minorHAnsi" w:hAnsiTheme="minorHAnsi" w:cstheme="minorHAnsi"/>
                <w:sz w:val="22"/>
                <w:szCs w:val="22"/>
              </w:rPr>
              <w:t>la subiecte teoretice din curs și rezolvare aplicații.</w:t>
            </w:r>
          </w:p>
          <w:p w14:paraId="76BF02BF" w14:textId="66293A17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Prezentarea și argumentarea proiectului.</w:t>
            </w:r>
          </w:p>
        </w:tc>
        <w:tc>
          <w:tcPr>
            <w:tcW w:w="1250" w:type="pct"/>
            <w:vMerge w:val="restart"/>
            <w:shd w:val="clear" w:color="auto" w:fill="FFFFFF"/>
            <w:vAlign w:val="center"/>
          </w:tcPr>
          <w:p w14:paraId="18D94A02" w14:textId="691F484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Verificări și discuții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60F1440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051692" w:rsidRPr="00150A51" w14:paraId="5757A949" w14:textId="77777777" w:rsidTr="00754DE2">
        <w:trPr>
          <w:trHeight w:val="565"/>
        </w:trPr>
        <w:tc>
          <w:tcPr>
            <w:tcW w:w="1025" w:type="pct"/>
            <w:vMerge/>
            <w:shd w:val="clear" w:color="auto" w:fill="FFFFFF"/>
            <w:vAlign w:val="center"/>
          </w:tcPr>
          <w:p w14:paraId="4C243344" w14:textId="04D672FE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90" w:type="pct"/>
            <w:shd w:val="clear" w:color="auto" w:fill="E0E0E0"/>
            <w:vAlign w:val="center"/>
          </w:tcPr>
          <w:p w14:paraId="23CF876E" w14:textId="7F95D2F0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Evaluarea proiectului.</w:t>
            </w:r>
          </w:p>
        </w:tc>
        <w:tc>
          <w:tcPr>
            <w:tcW w:w="1250" w:type="pct"/>
            <w:vMerge/>
            <w:shd w:val="clear" w:color="auto" w:fill="FFFFFF"/>
            <w:vAlign w:val="center"/>
          </w:tcPr>
          <w:p w14:paraId="6B8B5017" w14:textId="422A3AD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8D5FABF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044DE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62DB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7809446" w14:textId="77777777" w:rsidR="004E720F" w:rsidRPr="004E720F" w:rsidRDefault="004E720F" w:rsidP="004E720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Prezență la curs și lucrări – minim 50% din ore.</w:t>
            </w:r>
          </w:p>
          <w:p w14:paraId="6AC4F1FB" w14:textId="515650FB" w:rsidR="004E720F" w:rsidRPr="004E720F" w:rsidRDefault="004E720F" w:rsidP="004E720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Răspunsul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la subiecte teoretice și aplicații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80F" w:rsidRPr="004E720F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>minim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nota</w:t>
            </w:r>
            <w:r w:rsidRPr="004E720F">
              <w:rPr>
                <w:rFonts w:asciiTheme="minorHAnsi" w:hAnsiTheme="minorHAnsi" w:cstheme="minorHAnsi"/>
                <w:sz w:val="22"/>
                <w:szCs w:val="22"/>
              </w:rPr>
              <w:t xml:space="preserve"> 5.</w:t>
            </w:r>
          </w:p>
          <w:p w14:paraId="615B9FAA" w14:textId="7B4BED2C" w:rsidR="00BB331A" w:rsidRPr="00150A51" w:rsidRDefault="00E62DBA" w:rsidP="00AF2A4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Evaluarea proiectului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80F" w:rsidRPr="004E720F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0380F">
              <w:rPr>
                <w:rFonts w:asciiTheme="minorHAnsi" w:hAnsiTheme="minorHAnsi" w:cstheme="minorHAnsi"/>
                <w:sz w:val="22"/>
                <w:szCs w:val="22"/>
              </w:rPr>
              <w:t xml:space="preserve"> minim nota 5</w:t>
            </w:r>
            <w:r w:rsidR="004E720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301995" w:rsidRPr="00150A51" w14:paraId="3F41105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BD264AF" w:rsidR="00301995" w:rsidRPr="00150A51" w:rsidRDefault="00301995" w:rsidP="00301995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09C888C" w14:textId="6898FD32" w:rsidR="00301995" w:rsidRPr="00150A51" w:rsidRDefault="001A4A5F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A4A5F">
              <w:rPr>
                <w:rFonts w:asciiTheme="majorHAnsi" w:hAnsiTheme="majorHAnsi" w:cstheme="majorHAnsi"/>
                <w:sz w:val="22"/>
                <w:szCs w:val="22"/>
              </w:rPr>
              <w:t xml:space="preserve">Prof. Dr. Ing. Zoltan </w:t>
            </w:r>
            <w:r w:rsidR="00F410E9" w:rsidRPr="001A4A5F">
              <w:rPr>
                <w:rFonts w:asciiTheme="majorHAnsi" w:hAnsiTheme="majorHAnsi" w:cstheme="majorHAnsi"/>
                <w:sz w:val="22"/>
                <w:szCs w:val="22"/>
              </w:rPr>
              <w:t>KISS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7FFEA63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6DB7160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0772F304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2A36100C" w14:textId="77777777" w:rsidTr="00223DD1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6B994A16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80AAE51" w14:textId="3DA74404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Traian-Nicu</w:t>
            </w:r>
            <w:r w:rsidR="00F410E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F410E9" w:rsidRPr="004E7446">
              <w:rPr>
                <w:rFonts w:asciiTheme="majorHAnsi" w:hAnsiTheme="majorHAnsi" w:cstheme="majorHAnsi"/>
                <w:sz w:val="22"/>
                <w:szCs w:val="22"/>
              </w:rPr>
              <w:t>TOADER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5988653A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6F886A69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F673E58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</w:tcPr>
          <w:p w14:paraId="16CFAE15" w14:textId="77777777" w:rsidR="00301995" w:rsidRPr="004E7446" w:rsidRDefault="00301995" w:rsidP="00301995">
            <w:pPr>
              <w:keepNext/>
              <w:keepLines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385615A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600FD55B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205ECC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5F760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6624D694" w14:textId="7CECCCF7" w:rsidR="00016E21" w:rsidRPr="00150A51" w:rsidRDefault="005F7604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ing. </w:t>
            </w: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Anca Gabriela POPA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1CE1F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03369E18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</w:t>
            </w:r>
            <w:r w:rsidR="005F7604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i</w:t>
            </w:r>
            <w:r w:rsidR="00470D7B"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</w:p>
        </w:tc>
        <w:tc>
          <w:tcPr>
            <w:tcW w:w="2058" w:type="pct"/>
          </w:tcPr>
          <w:p w14:paraId="27BEEB01" w14:textId="25BD9645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ED0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7CBF35F2" w:rsidR="00DF6F11" w:rsidRPr="00150A51" w:rsidRDefault="00ED0F3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Conf. dr. ing. Attila</w:t>
            </w:r>
            <w:r w:rsidR="00F410E9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F410E9"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PUSKÁS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38CC3DE1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4731F9AA" w:rsidR="00DF6F11" w:rsidRPr="00150A51" w:rsidRDefault="00470D7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</w:t>
            </w:r>
            <w:r w:rsidR="005F7604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 xml:space="preserve"> i</w:t>
            </w: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3D0DB518" w:rsidR="00DF6F11" w:rsidRPr="00ED0F30" w:rsidRDefault="00ED0F30" w:rsidP="00ED0F30">
            <w:pPr>
              <w:keepNext/>
              <w:keepLines/>
              <w:rPr>
                <w:rFonts w:asciiTheme="majorHAnsi" w:hAnsiTheme="majorHAnsi" w:cstheme="majorHAnsi"/>
                <w:sz w:val="22"/>
              </w:rPr>
            </w:pPr>
            <w:r w:rsidRPr="004E7446">
              <w:rPr>
                <w:rFonts w:asciiTheme="majorHAnsi" w:hAnsiTheme="majorHAnsi" w:cstheme="majorHAnsi"/>
                <w:sz w:val="22"/>
              </w:rPr>
              <w:t>Prof. dr. ing. MANEA Daniela-Lucia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BF7B" w14:textId="77777777" w:rsidR="00343B60" w:rsidRDefault="00343B60" w:rsidP="00D92A9E">
      <w:r>
        <w:separator/>
      </w:r>
    </w:p>
  </w:endnote>
  <w:endnote w:type="continuationSeparator" w:id="0">
    <w:p w14:paraId="7B6D5B47" w14:textId="77777777" w:rsidR="00343B60" w:rsidRDefault="00343B6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5D7E" w14:textId="77777777" w:rsidR="00343B60" w:rsidRDefault="00343B60" w:rsidP="00D92A9E">
      <w:r>
        <w:separator/>
      </w:r>
    </w:p>
  </w:footnote>
  <w:footnote w:type="continuationSeparator" w:id="0">
    <w:p w14:paraId="74AB0840" w14:textId="77777777" w:rsidR="00343B60" w:rsidRDefault="00343B6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7"/>
  </w:num>
  <w:num w:numId="4" w16cid:durableId="539099902">
    <w:abstractNumId w:val="30"/>
  </w:num>
  <w:num w:numId="5" w16cid:durableId="2073456396">
    <w:abstractNumId w:val="34"/>
  </w:num>
  <w:num w:numId="6" w16cid:durableId="763458959">
    <w:abstractNumId w:val="23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29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6"/>
  </w:num>
  <w:num w:numId="13" w16cid:durableId="150217889">
    <w:abstractNumId w:val="16"/>
  </w:num>
  <w:num w:numId="14" w16cid:durableId="175274415">
    <w:abstractNumId w:val="7"/>
  </w:num>
  <w:num w:numId="15" w16cid:durableId="408307778">
    <w:abstractNumId w:val="25"/>
  </w:num>
  <w:num w:numId="16" w16cid:durableId="1070889673">
    <w:abstractNumId w:val="13"/>
  </w:num>
  <w:num w:numId="17" w16cid:durableId="1773747448">
    <w:abstractNumId w:val="18"/>
  </w:num>
  <w:num w:numId="18" w16cid:durableId="1525286311">
    <w:abstractNumId w:val="11"/>
  </w:num>
  <w:num w:numId="19" w16cid:durableId="551692171">
    <w:abstractNumId w:val="22"/>
  </w:num>
  <w:num w:numId="20" w16cid:durableId="200482493">
    <w:abstractNumId w:val="33"/>
  </w:num>
  <w:num w:numId="21" w16cid:durableId="990598236">
    <w:abstractNumId w:val="24"/>
  </w:num>
  <w:num w:numId="22" w16cid:durableId="892930405">
    <w:abstractNumId w:val="9"/>
  </w:num>
  <w:num w:numId="23" w16cid:durableId="323776493">
    <w:abstractNumId w:val="28"/>
  </w:num>
  <w:num w:numId="24" w16cid:durableId="343019554">
    <w:abstractNumId w:val="32"/>
  </w:num>
  <w:num w:numId="25" w16cid:durableId="1892881135">
    <w:abstractNumId w:val="21"/>
  </w:num>
  <w:num w:numId="26" w16cid:durableId="2051682469">
    <w:abstractNumId w:val="20"/>
  </w:num>
  <w:num w:numId="27" w16cid:durableId="156724391">
    <w:abstractNumId w:val="19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1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7"/>
  </w:num>
  <w:num w:numId="35" w16cid:durableId="13934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80F"/>
    <w:rsid w:val="00006D0F"/>
    <w:rsid w:val="000117B9"/>
    <w:rsid w:val="00016E21"/>
    <w:rsid w:val="000204F9"/>
    <w:rsid w:val="00026399"/>
    <w:rsid w:val="00030BDA"/>
    <w:rsid w:val="00037AE8"/>
    <w:rsid w:val="000400E9"/>
    <w:rsid w:val="000437E4"/>
    <w:rsid w:val="00044A0A"/>
    <w:rsid w:val="0004558B"/>
    <w:rsid w:val="00051692"/>
    <w:rsid w:val="00053C0E"/>
    <w:rsid w:val="00054363"/>
    <w:rsid w:val="0005593B"/>
    <w:rsid w:val="00056807"/>
    <w:rsid w:val="00056D36"/>
    <w:rsid w:val="00057881"/>
    <w:rsid w:val="00063176"/>
    <w:rsid w:val="00065536"/>
    <w:rsid w:val="00072C7C"/>
    <w:rsid w:val="000750C7"/>
    <w:rsid w:val="0008193E"/>
    <w:rsid w:val="000A3099"/>
    <w:rsid w:val="000C646E"/>
    <w:rsid w:val="000D703F"/>
    <w:rsid w:val="000E1E03"/>
    <w:rsid w:val="000E55D2"/>
    <w:rsid w:val="000E6B2C"/>
    <w:rsid w:val="000E79EE"/>
    <w:rsid w:val="00100986"/>
    <w:rsid w:val="00107C51"/>
    <w:rsid w:val="00110733"/>
    <w:rsid w:val="00120E7A"/>
    <w:rsid w:val="0012489D"/>
    <w:rsid w:val="001253BD"/>
    <w:rsid w:val="00125CC5"/>
    <w:rsid w:val="00135197"/>
    <w:rsid w:val="00136748"/>
    <w:rsid w:val="00137BEA"/>
    <w:rsid w:val="00140BB2"/>
    <w:rsid w:val="00143653"/>
    <w:rsid w:val="00145023"/>
    <w:rsid w:val="001453F8"/>
    <w:rsid w:val="00150113"/>
    <w:rsid w:val="00150705"/>
    <w:rsid w:val="00150A51"/>
    <w:rsid w:val="00164D02"/>
    <w:rsid w:val="00184E03"/>
    <w:rsid w:val="00185811"/>
    <w:rsid w:val="001909DA"/>
    <w:rsid w:val="00195910"/>
    <w:rsid w:val="00196371"/>
    <w:rsid w:val="001A0E3E"/>
    <w:rsid w:val="001A194A"/>
    <w:rsid w:val="001A2FCC"/>
    <w:rsid w:val="001A4A5F"/>
    <w:rsid w:val="001A4A97"/>
    <w:rsid w:val="001C2D8D"/>
    <w:rsid w:val="001C6B37"/>
    <w:rsid w:val="001D5CCD"/>
    <w:rsid w:val="001E1238"/>
    <w:rsid w:val="001E2444"/>
    <w:rsid w:val="001E57E5"/>
    <w:rsid w:val="001E5DFF"/>
    <w:rsid w:val="001E726F"/>
    <w:rsid w:val="001E7E58"/>
    <w:rsid w:val="001F5008"/>
    <w:rsid w:val="001F6B54"/>
    <w:rsid w:val="00200FAD"/>
    <w:rsid w:val="0021027B"/>
    <w:rsid w:val="00211B0E"/>
    <w:rsid w:val="002151F9"/>
    <w:rsid w:val="00215372"/>
    <w:rsid w:val="0021589C"/>
    <w:rsid w:val="00223DD1"/>
    <w:rsid w:val="002258D1"/>
    <w:rsid w:val="0022688F"/>
    <w:rsid w:val="00242A4D"/>
    <w:rsid w:val="002456C4"/>
    <w:rsid w:val="00265CD1"/>
    <w:rsid w:val="00272694"/>
    <w:rsid w:val="00272829"/>
    <w:rsid w:val="0027481A"/>
    <w:rsid w:val="00274DBA"/>
    <w:rsid w:val="00275F50"/>
    <w:rsid w:val="0027720F"/>
    <w:rsid w:val="00283482"/>
    <w:rsid w:val="00290FE8"/>
    <w:rsid w:val="002B2076"/>
    <w:rsid w:val="002C3780"/>
    <w:rsid w:val="002D1C40"/>
    <w:rsid w:val="002D2607"/>
    <w:rsid w:val="002F1E20"/>
    <w:rsid w:val="002F6ED1"/>
    <w:rsid w:val="002F73A0"/>
    <w:rsid w:val="00301995"/>
    <w:rsid w:val="003030FC"/>
    <w:rsid w:val="00303FBF"/>
    <w:rsid w:val="00312A32"/>
    <w:rsid w:val="0031531B"/>
    <w:rsid w:val="00315834"/>
    <w:rsid w:val="00315B16"/>
    <w:rsid w:val="00330068"/>
    <w:rsid w:val="00332E84"/>
    <w:rsid w:val="0034385C"/>
    <w:rsid w:val="00343B60"/>
    <w:rsid w:val="003463C5"/>
    <w:rsid w:val="00350644"/>
    <w:rsid w:val="0036399C"/>
    <w:rsid w:val="00363DA3"/>
    <w:rsid w:val="0037276E"/>
    <w:rsid w:val="00374325"/>
    <w:rsid w:val="003773FF"/>
    <w:rsid w:val="0038135B"/>
    <w:rsid w:val="003870F6"/>
    <w:rsid w:val="00395924"/>
    <w:rsid w:val="003A43F0"/>
    <w:rsid w:val="003B1663"/>
    <w:rsid w:val="003B3BDF"/>
    <w:rsid w:val="003B5E4E"/>
    <w:rsid w:val="003C3715"/>
    <w:rsid w:val="003C6569"/>
    <w:rsid w:val="003C6639"/>
    <w:rsid w:val="003D59FE"/>
    <w:rsid w:val="003E5614"/>
    <w:rsid w:val="0040327E"/>
    <w:rsid w:val="004135C3"/>
    <w:rsid w:val="00421205"/>
    <w:rsid w:val="004313D5"/>
    <w:rsid w:val="00434E89"/>
    <w:rsid w:val="00441D4B"/>
    <w:rsid w:val="004606AF"/>
    <w:rsid w:val="00464477"/>
    <w:rsid w:val="00465B9C"/>
    <w:rsid w:val="00467486"/>
    <w:rsid w:val="00470D7B"/>
    <w:rsid w:val="00473C26"/>
    <w:rsid w:val="00475488"/>
    <w:rsid w:val="0048528A"/>
    <w:rsid w:val="004865FF"/>
    <w:rsid w:val="00491C67"/>
    <w:rsid w:val="004A6EBF"/>
    <w:rsid w:val="004B0B7F"/>
    <w:rsid w:val="004B0CA9"/>
    <w:rsid w:val="004B619B"/>
    <w:rsid w:val="004C0F9C"/>
    <w:rsid w:val="004D433B"/>
    <w:rsid w:val="004D78EB"/>
    <w:rsid w:val="004E5F42"/>
    <w:rsid w:val="004E720F"/>
    <w:rsid w:val="004F074A"/>
    <w:rsid w:val="004F4E2A"/>
    <w:rsid w:val="004F4EC8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27DD4"/>
    <w:rsid w:val="00532018"/>
    <w:rsid w:val="00542BC3"/>
    <w:rsid w:val="00551B6B"/>
    <w:rsid w:val="00556F58"/>
    <w:rsid w:val="005654A0"/>
    <w:rsid w:val="00566FB1"/>
    <w:rsid w:val="0057148E"/>
    <w:rsid w:val="00576AD8"/>
    <w:rsid w:val="005779CB"/>
    <w:rsid w:val="00580C2E"/>
    <w:rsid w:val="005822D1"/>
    <w:rsid w:val="0058330D"/>
    <w:rsid w:val="00585208"/>
    <w:rsid w:val="00590E10"/>
    <w:rsid w:val="00590F93"/>
    <w:rsid w:val="00593683"/>
    <w:rsid w:val="005A1BCC"/>
    <w:rsid w:val="005A3850"/>
    <w:rsid w:val="005A3C23"/>
    <w:rsid w:val="005B070D"/>
    <w:rsid w:val="005C241E"/>
    <w:rsid w:val="005C7EEC"/>
    <w:rsid w:val="005E0174"/>
    <w:rsid w:val="005E1B1B"/>
    <w:rsid w:val="005E1B5B"/>
    <w:rsid w:val="005E4C72"/>
    <w:rsid w:val="005F0C5A"/>
    <w:rsid w:val="005F6638"/>
    <w:rsid w:val="005F705F"/>
    <w:rsid w:val="005F7604"/>
    <w:rsid w:val="00602FEB"/>
    <w:rsid w:val="006068CE"/>
    <w:rsid w:val="00615A06"/>
    <w:rsid w:val="00615B27"/>
    <w:rsid w:val="00616BCF"/>
    <w:rsid w:val="006200A9"/>
    <w:rsid w:val="00633227"/>
    <w:rsid w:val="0063346E"/>
    <w:rsid w:val="00633C91"/>
    <w:rsid w:val="0063522D"/>
    <w:rsid w:val="00641525"/>
    <w:rsid w:val="0064668E"/>
    <w:rsid w:val="00661FB5"/>
    <w:rsid w:val="00663A32"/>
    <w:rsid w:val="00666298"/>
    <w:rsid w:val="00675EB9"/>
    <w:rsid w:val="00682FF8"/>
    <w:rsid w:val="00684110"/>
    <w:rsid w:val="0069167B"/>
    <w:rsid w:val="0069734D"/>
    <w:rsid w:val="0069776E"/>
    <w:rsid w:val="006A68F4"/>
    <w:rsid w:val="006B6E47"/>
    <w:rsid w:val="006C480E"/>
    <w:rsid w:val="006D3668"/>
    <w:rsid w:val="006D3CB4"/>
    <w:rsid w:val="006D4686"/>
    <w:rsid w:val="006D6452"/>
    <w:rsid w:val="006E2856"/>
    <w:rsid w:val="006E31CD"/>
    <w:rsid w:val="006E3206"/>
    <w:rsid w:val="006E7994"/>
    <w:rsid w:val="006F2A14"/>
    <w:rsid w:val="006F40AB"/>
    <w:rsid w:val="006F524B"/>
    <w:rsid w:val="006F7116"/>
    <w:rsid w:val="0070413A"/>
    <w:rsid w:val="00704D64"/>
    <w:rsid w:val="00712079"/>
    <w:rsid w:val="0072194E"/>
    <w:rsid w:val="00725301"/>
    <w:rsid w:val="00731F42"/>
    <w:rsid w:val="00732553"/>
    <w:rsid w:val="007325FD"/>
    <w:rsid w:val="00741B87"/>
    <w:rsid w:val="00750A7A"/>
    <w:rsid w:val="00754DE2"/>
    <w:rsid w:val="00755D78"/>
    <w:rsid w:val="007623E1"/>
    <w:rsid w:val="00762B44"/>
    <w:rsid w:val="007700A7"/>
    <w:rsid w:val="007742D3"/>
    <w:rsid w:val="00775829"/>
    <w:rsid w:val="00776061"/>
    <w:rsid w:val="007821F8"/>
    <w:rsid w:val="00782A73"/>
    <w:rsid w:val="00792DEF"/>
    <w:rsid w:val="00796471"/>
    <w:rsid w:val="007A1AA8"/>
    <w:rsid w:val="007A1C86"/>
    <w:rsid w:val="007A4A04"/>
    <w:rsid w:val="007B4107"/>
    <w:rsid w:val="007B500D"/>
    <w:rsid w:val="007B612B"/>
    <w:rsid w:val="007C08B4"/>
    <w:rsid w:val="007C0DB2"/>
    <w:rsid w:val="007C7AE1"/>
    <w:rsid w:val="007D48E9"/>
    <w:rsid w:val="007F5535"/>
    <w:rsid w:val="007F6411"/>
    <w:rsid w:val="007F6D0E"/>
    <w:rsid w:val="00805D7D"/>
    <w:rsid w:val="00813F84"/>
    <w:rsid w:val="008376D2"/>
    <w:rsid w:val="0084213E"/>
    <w:rsid w:val="00846921"/>
    <w:rsid w:val="00851507"/>
    <w:rsid w:val="00852C11"/>
    <w:rsid w:val="008615BF"/>
    <w:rsid w:val="008617C0"/>
    <w:rsid w:val="00870EFF"/>
    <w:rsid w:val="008730AD"/>
    <w:rsid w:val="00875EF2"/>
    <w:rsid w:val="0088732A"/>
    <w:rsid w:val="00892B20"/>
    <w:rsid w:val="00893AFA"/>
    <w:rsid w:val="0089678C"/>
    <w:rsid w:val="008A48A1"/>
    <w:rsid w:val="008C0A96"/>
    <w:rsid w:val="008C41C8"/>
    <w:rsid w:val="008C49A8"/>
    <w:rsid w:val="008C7EBB"/>
    <w:rsid w:val="008E7CEE"/>
    <w:rsid w:val="008F2BDD"/>
    <w:rsid w:val="008F2F31"/>
    <w:rsid w:val="008F3C41"/>
    <w:rsid w:val="008F5A06"/>
    <w:rsid w:val="009007D6"/>
    <w:rsid w:val="00901D74"/>
    <w:rsid w:val="00901D9A"/>
    <w:rsid w:val="0090421F"/>
    <w:rsid w:val="00904574"/>
    <w:rsid w:val="009079F9"/>
    <w:rsid w:val="00912366"/>
    <w:rsid w:val="00926522"/>
    <w:rsid w:val="00934238"/>
    <w:rsid w:val="009347C2"/>
    <w:rsid w:val="00941C3C"/>
    <w:rsid w:val="009461DF"/>
    <w:rsid w:val="009550AB"/>
    <w:rsid w:val="00970760"/>
    <w:rsid w:val="00970ADB"/>
    <w:rsid w:val="00972195"/>
    <w:rsid w:val="00973CD2"/>
    <w:rsid w:val="00973DB3"/>
    <w:rsid w:val="009771FF"/>
    <w:rsid w:val="00980CDD"/>
    <w:rsid w:val="0098596B"/>
    <w:rsid w:val="00986D2C"/>
    <w:rsid w:val="009939CA"/>
    <w:rsid w:val="009A3063"/>
    <w:rsid w:val="009A584C"/>
    <w:rsid w:val="009B0345"/>
    <w:rsid w:val="009B41A1"/>
    <w:rsid w:val="009B7F53"/>
    <w:rsid w:val="009D0359"/>
    <w:rsid w:val="009D5502"/>
    <w:rsid w:val="009E4ED5"/>
    <w:rsid w:val="00A0269C"/>
    <w:rsid w:val="00A02FFB"/>
    <w:rsid w:val="00A03D9F"/>
    <w:rsid w:val="00A066CD"/>
    <w:rsid w:val="00A15F60"/>
    <w:rsid w:val="00A3088B"/>
    <w:rsid w:val="00A3226E"/>
    <w:rsid w:val="00A34D97"/>
    <w:rsid w:val="00A530B9"/>
    <w:rsid w:val="00A55667"/>
    <w:rsid w:val="00A607F1"/>
    <w:rsid w:val="00A720E4"/>
    <w:rsid w:val="00A74FB2"/>
    <w:rsid w:val="00A90350"/>
    <w:rsid w:val="00AA0149"/>
    <w:rsid w:val="00AA3253"/>
    <w:rsid w:val="00AB42B3"/>
    <w:rsid w:val="00AC2F27"/>
    <w:rsid w:val="00AD0001"/>
    <w:rsid w:val="00AD221B"/>
    <w:rsid w:val="00AD353F"/>
    <w:rsid w:val="00AD5FD0"/>
    <w:rsid w:val="00AD7B40"/>
    <w:rsid w:val="00AF2A38"/>
    <w:rsid w:val="00AF2A47"/>
    <w:rsid w:val="00AF5E2A"/>
    <w:rsid w:val="00AF6A03"/>
    <w:rsid w:val="00B206DD"/>
    <w:rsid w:val="00B2520F"/>
    <w:rsid w:val="00B25C53"/>
    <w:rsid w:val="00B26ADF"/>
    <w:rsid w:val="00B322CE"/>
    <w:rsid w:val="00B36B35"/>
    <w:rsid w:val="00B4408D"/>
    <w:rsid w:val="00B46100"/>
    <w:rsid w:val="00B51728"/>
    <w:rsid w:val="00B5296A"/>
    <w:rsid w:val="00B53789"/>
    <w:rsid w:val="00B54C2B"/>
    <w:rsid w:val="00B60DA1"/>
    <w:rsid w:val="00B6580C"/>
    <w:rsid w:val="00B66411"/>
    <w:rsid w:val="00B67537"/>
    <w:rsid w:val="00B761B2"/>
    <w:rsid w:val="00B7771C"/>
    <w:rsid w:val="00B84C76"/>
    <w:rsid w:val="00BA0FFC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1D50"/>
    <w:rsid w:val="00BE4631"/>
    <w:rsid w:val="00BF1AC5"/>
    <w:rsid w:val="00BF38E4"/>
    <w:rsid w:val="00C00254"/>
    <w:rsid w:val="00C00901"/>
    <w:rsid w:val="00C04460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5322D"/>
    <w:rsid w:val="00C616DD"/>
    <w:rsid w:val="00C659D0"/>
    <w:rsid w:val="00C66898"/>
    <w:rsid w:val="00C7672A"/>
    <w:rsid w:val="00C820CD"/>
    <w:rsid w:val="00C834FB"/>
    <w:rsid w:val="00C83D19"/>
    <w:rsid w:val="00C95E28"/>
    <w:rsid w:val="00C9672B"/>
    <w:rsid w:val="00C97BE7"/>
    <w:rsid w:val="00CA49DB"/>
    <w:rsid w:val="00CB6EF3"/>
    <w:rsid w:val="00CC345A"/>
    <w:rsid w:val="00CC4EAF"/>
    <w:rsid w:val="00CD1BEF"/>
    <w:rsid w:val="00CD42B8"/>
    <w:rsid w:val="00CD5EC3"/>
    <w:rsid w:val="00CE0774"/>
    <w:rsid w:val="00CE355B"/>
    <w:rsid w:val="00CE77AC"/>
    <w:rsid w:val="00CF7B75"/>
    <w:rsid w:val="00D0059F"/>
    <w:rsid w:val="00D103E0"/>
    <w:rsid w:val="00D20459"/>
    <w:rsid w:val="00D22B64"/>
    <w:rsid w:val="00D22FE9"/>
    <w:rsid w:val="00D2529E"/>
    <w:rsid w:val="00D265E9"/>
    <w:rsid w:val="00D27F59"/>
    <w:rsid w:val="00D30D12"/>
    <w:rsid w:val="00D36B42"/>
    <w:rsid w:val="00D377B7"/>
    <w:rsid w:val="00D435FC"/>
    <w:rsid w:val="00D448CD"/>
    <w:rsid w:val="00D44A2B"/>
    <w:rsid w:val="00D51F45"/>
    <w:rsid w:val="00D5415D"/>
    <w:rsid w:val="00D56C6F"/>
    <w:rsid w:val="00D60CE5"/>
    <w:rsid w:val="00D61027"/>
    <w:rsid w:val="00D639B4"/>
    <w:rsid w:val="00D63FE4"/>
    <w:rsid w:val="00D77D28"/>
    <w:rsid w:val="00D83E70"/>
    <w:rsid w:val="00D90C12"/>
    <w:rsid w:val="00D91961"/>
    <w:rsid w:val="00D92A9E"/>
    <w:rsid w:val="00D94E2C"/>
    <w:rsid w:val="00DB156E"/>
    <w:rsid w:val="00DB2653"/>
    <w:rsid w:val="00DB30DD"/>
    <w:rsid w:val="00DB343A"/>
    <w:rsid w:val="00DC4C6D"/>
    <w:rsid w:val="00DC577C"/>
    <w:rsid w:val="00DC6A2E"/>
    <w:rsid w:val="00DD0C36"/>
    <w:rsid w:val="00DD4E0D"/>
    <w:rsid w:val="00DD4F1B"/>
    <w:rsid w:val="00DE38F8"/>
    <w:rsid w:val="00DE575D"/>
    <w:rsid w:val="00DF066A"/>
    <w:rsid w:val="00DF2098"/>
    <w:rsid w:val="00DF25B3"/>
    <w:rsid w:val="00DF310E"/>
    <w:rsid w:val="00DF520A"/>
    <w:rsid w:val="00DF6F11"/>
    <w:rsid w:val="00E1000C"/>
    <w:rsid w:val="00E124DB"/>
    <w:rsid w:val="00E134B1"/>
    <w:rsid w:val="00E232A8"/>
    <w:rsid w:val="00E25150"/>
    <w:rsid w:val="00E302E5"/>
    <w:rsid w:val="00E32879"/>
    <w:rsid w:val="00E32970"/>
    <w:rsid w:val="00E357B3"/>
    <w:rsid w:val="00E455B6"/>
    <w:rsid w:val="00E46364"/>
    <w:rsid w:val="00E50E8C"/>
    <w:rsid w:val="00E62DBA"/>
    <w:rsid w:val="00E73C76"/>
    <w:rsid w:val="00E7567A"/>
    <w:rsid w:val="00E856B8"/>
    <w:rsid w:val="00E85ADA"/>
    <w:rsid w:val="00EB135B"/>
    <w:rsid w:val="00EB596A"/>
    <w:rsid w:val="00EC03B7"/>
    <w:rsid w:val="00EC0A91"/>
    <w:rsid w:val="00EC5701"/>
    <w:rsid w:val="00EC6D57"/>
    <w:rsid w:val="00ED0F30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09B"/>
    <w:rsid w:val="00F35E81"/>
    <w:rsid w:val="00F37122"/>
    <w:rsid w:val="00F410E9"/>
    <w:rsid w:val="00F414AE"/>
    <w:rsid w:val="00F42A8E"/>
    <w:rsid w:val="00F43D2A"/>
    <w:rsid w:val="00F51BE6"/>
    <w:rsid w:val="00F52CE0"/>
    <w:rsid w:val="00F55594"/>
    <w:rsid w:val="00F56730"/>
    <w:rsid w:val="00F569FD"/>
    <w:rsid w:val="00F57E56"/>
    <w:rsid w:val="00F60062"/>
    <w:rsid w:val="00F6383D"/>
    <w:rsid w:val="00F66497"/>
    <w:rsid w:val="00F6794F"/>
    <w:rsid w:val="00F7111C"/>
    <w:rsid w:val="00F71BA4"/>
    <w:rsid w:val="00F74B0A"/>
    <w:rsid w:val="00F838F0"/>
    <w:rsid w:val="00F84323"/>
    <w:rsid w:val="00F87CE1"/>
    <w:rsid w:val="00F93958"/>
    <w:rsid w:val="00FA0425"/>
    <w:rsid w:val="00FA0D70"/>
    <w:rsid w:val="00FA36CD"/>
    <w:rsid w:val="00FB14F2"/>
    <w:rsid w:val="00FB173F"/>
    <w:rsid w:val="00FB51A6"/>
    <w:rsid w:val="00FB6DAD"/>
    <w:rsid w:val="00FD4B37"/>
    <w:rsid w:val="00FF0953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F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x.doi.org/10.1088/1757-899X/1141/1/01201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an.toader@dst.utcluj.r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oltan.kiss@dst.utcluj.r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19C43D-4454-428B-A48B-41A038FAE2F3}"/>
</file>

<file path=customXml/itemProps2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1840</Words>
  <Characters>10490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196</cp:revision>
  <cp:lastPrinted>2026-05-28T21:58:00Z</cp:lastPrinted>
  <dcterms:created xsi:type="dcterms:W3CDTF">2025-11-05T12:40:00Z</dcterms:created>
  <dcterms:modified xsi:type="dcterms:W3CDTF">2026-07-07T23:34:00Z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